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76" w:lineRule="exact"/>
        <w:ind w:left="0" w:leftChars="0" w:firstLine="0" w:firstLineChars="0"/>
        <w:jc w:val="both"/>
        <w:textAlignment w:val="auto"/>
        <w:rPr>
          <w:rFonts w:hint="default" w:ascii="Times New Roman" w:hAnsi="Times New Roman" w:eastAsia="仿宋" w:cs="Times New Roman"/>
          <w:b/>
          <w:bCs/>
          <w:sz w:val="32"/>
          <w:szCs w:val="32"/>
          <w:lang w:val="en-US" w:eastAsia="zh-CN"/>
        </w:rPr>
      </w:pPr>
      <w:r>
        <w:rPr>
          <w:rFonts w:hint="eastAsia" w:eastAsia="仿宋" w:cs="Times New Roman"/>
          <w:b/>
          <w:bCs/>
          <w:sz w:val="32"/>
          <w:szCs w:val="32"/>
          <w:lang w:val="en-US" w:eastAsia="zh-CN"/>
        </w:rPr>
        <w:t>附件一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76" w:lineRule="exact"/>
        <w:ind w:left="0" w:leftChars="0" w:firstLine="964" w:firstLineChars="300"/>
        <w:jc w:val="both"/>
        <w:textAlignment w:val="auto"/>
        <w:rPr>
          <w:rFonts w:hint="eastAsia" w:ascii="Times New Roman" w:hAnsi="Times New Roman" w:eastAsia="仿宋" w:cs="Times New Roman"/>
          <w:b/>
          <w:bCs/>
          <w:sz w:val="32"/>
          <w:szCs w:val="32"/>
          <w:lang w:val="en-US" w:eastAsia="zh-CN"/>
        </w:rPr>
      </w:pPr>
      <w:bookmarkStart w:id="0" w:name="_GoBack"/>
      <w:r>
        <w:rPr>
          <w:rFonts w:hint="eastAsia" w:ascii="Times New Roman" w:hAnsi="Times New Roman" w:eastAsia="仿宋" w:cs="Times New Roman"/>
          <w:b/>
          <w:bCs/>
          <w:sz w:val="32"/>
          <w:szCs w:val="32"/>
          <w:lang w:val="en-US" w:eastAsia="zh-CN"/>
        </w:rPr>
        <w:t>2023年湖南皖能公司公开招聘工作人员岗位表</w:t>
      </w:r>
    </w:p>
    <w:bookmarkEnd w:id="0"/>
    <w:tbl>
      <w:tblPr>
        <w:tblStyle w:val="4"/>
        <w:tblW w:w="868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4"/>
        <w:gridCol w:w="1005"/>
        <w:gridCol w:w="1258"/>
        <w:gridCol w:w="1087"/>
        <w:gridCol w:w="1184"/>
        <w:gridCol w:w="1156"/>
        <w:gridCol w:w="23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654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color w:val="000000"/>
                <w:sz w:val="24"/>
                <w:lang w:val="en-US" w:eastAsia="zh-CN"/>
              </w:rPr>
              <w:t>岗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color w:val="000000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color w:val="000000"/>
                <w:sz w:val="24"/>
                <w:lang w:val="en-US" w:eastAsia="zh-CN"/>
              </w:rPr>
              <w:t>位</w:t>
            </w:r>
          </w:p>
        </w:tc>
        <w:tc>
          <w:tcPr>
            <w:tcW w:w="100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color w:val="000000"/>
                <w:sz w:val="24"/>
                <w:lang w:val="en-US" w:eastAsia="zh-CN"/>
              </w:rPr>
              <w:t>工作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color w:val="000000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color w:val="000000"/>
                <w:sz w:val="24"/>
                <w:lang w:val="en-US" w:eastAsia="zh-CN"/>
              </w:rPr>
              <w:t>地点</w:t>
            </w:r>
          </w:p>
        </w:tc>
        <w:tc>
          <w:tcPr>
            <w:tcW w:w="468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82" w:firstLineChars="200"/>
              <w:jc w:val="center"/>
              <w:textAlignment w:val="auto"/>
              <w:rPr>
                <w:rFonts w:ascii="Times New Roman" w:hAnsi="Times New Roman" w:eastAsia="仿宋" w:cs="Times New Roman"/>
                <w:b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color w:val="000000"/>
                <w:sz w:val="24"/>
                <w:lang w:val="en-US" w:eastAsia="zh-CN"/>
              </w:rPr>
              <w:t>招聘条件</w:t>
            </w:r>
          </w:p>
        </w:tc>
        <w:tc>
          <w:tcPr>
            <w:tcW w:w="233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82" w:firstLineChars="200"/>
              <w:jc w:val="center"/>
              <w:textAlignment w:val="auto"/>
              <w:rPr>
                <w:rFonts w:ascii="Times New Roman" w:hAnsi="Times New Roman" w:eastAsia="仿宋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" w:cs="Times New Roman"/>
                <w:b/>
                <w:bCs/>
                <w:color w:val="000000"/>
                <w:sz w:val="24"/>
              </w:rPr>
              <w:t>任职条件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65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82" w:firstLineChars="200"/>
              <w:jc w:val="both"/>
              <w:textAlignment w:val="auto"/>
              <w:rPr>
                <w:rFonts w:ascii="Times New Roman" w:hAnsi="Times New Roman" w:eastAsia="仿宋" w:cs="Times New Roman"/>
                <w:b/>
                <w:bCs/>
                <w:color w:val="000000"/>
                <w:sz w:val="24"/>
              </w:rPr>
            </w:pPr>
          </w:p>
        </w:tc>
        <w:tc>
          <w:tcPr>
            <w:tcW w:w="100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82" w:firstLineChars="200"/>
              <w:jc w:val="both"/>
              <w:textAlignment w:val="auto"/>
              <w:rPr>
                <w:rFonts w:ascii="Times New Roman" w:hAnsi="Times New Roman" w:eastAsia="仿宋" w:cs="Times New Roman"/>
                <w:b/>
                <w:bCs/>
                <w:color w:val="000000"/>
                <w:sz w:val="24"/>
              </w:rPr>
            </w:pPr>
          </w:p>
        </w:tc>
        <w:tc>
          <w:tcPr>
            <w:tcW w:w="125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4"/>
                <w:lang w:val="en-US" w:eastAsia="zh-CN"/>
              </w:rPr>
              <w:t>学历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4"/>
                <w:lang w:val="en-US" w:eastAsia="zh-CN"/>
              </w:rPr>
              <w:t>学位</w:t>
            </w:r>
          </w:p>
        </w:tc>
        <w:tc>
          <w:tcPr>
            <w:tcW w:w="108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4"/>
                <w:lang w:val="en-US" w:eastAsia="zh-CN"/>
              </w:rPr>
              <w:t>专业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4"/>
                <w:lang w:val="en-US" w:eastAsia="zh-CN"/>
              </w:rPr>
              <w:t>要求</w:t>
            </w:r>
          </w:p>
        </w:tc>
        <w:tc>
          <w:tcPr>
            <w:tcW w:w="118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4"/>
                <w:lang w:val="en-US" w:eastAsia="zh-CN"/>
              </w:rPr>
              <w:t>工作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" w:cs="Times New Roman"/>
                <w:b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4"/>
                <w:lang w:val="en-US" w:eastAsia="zh-CN"/>
              </w:rPr>
              <w:t>经验</w:t>
            </w:r>
          </w:p>
        </w:tc>
        <w:tc>
          <w:tcPr>
            <w:tcW w:w="115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firstLine="241" w:firstLineChars="100"/>
              <w:jc w:val="both"/>
              <w:textAlignment w:val="auto"/>
              <w:rPr>
                <w:rFonts w:ascii="Times New Roman" w:hAnsi="Times New Roman" w:eastAsia="仿宋" w:cs="Times New Roman"/>
                <w:b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color w:val="000000"/>
                <w:sz w:val="24"/>
                <w:lang w:val="en-US" w:eastAsia="zh-CN"/>
              </w:rPr>
              <w:t>年龄</w:t>
            </w:r>
          </w:p>
        </w:tc>
        <w:tc>
          <w:tcPr>
            <w:tcW w:w="233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82" w:firstLineChars="200"/>
              <w:jc w:val="center"/>
              <w:textAlignment w:val="auto"/>
              <w:rPr>
                <w:rFonts w:ascii="Times New Roman" w:hAnsi="Times New Roman" w:eastAsia="仿宋" w:cs="Times New Roman"/>
                <w:b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9" w:hRule="atLeast"/>
          <w:jc w:val="center"/>
        </w:trPr>
        <w:tc>
          <w:tcPr>
            <w:tcW w:w="65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ascii="Times New Roman" w:hAnsi="Times New Roman" w:eastAsia="仿宋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24"/>
              </w:rPr>
              <w:t>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ascii="Times New Roman" w:hAnsi="Times New Roman" w:eastAsia="仿宋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24"/>
              </w:rPr>
              <w:t>计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ascii="Times New Roman" w:hAnsi="Times New Roman" w:eastAsia="仿宋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24"/>
              </w:rPr>
              <w:t>岗</w:t>
            </w:r>
          </w:p>
        </w:tc>
        <w:tc>
          <w:tcPr>
            <w:tcW w:w="100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sz w:val="24"/>
                <w:lang w:val="en-US" w:eastAsia="zh-CN"/>
              </w:rPr>
              <w:t>湖省省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sz w:val="24"/>
                <w:lang w:val="en-US" w:eastAsia="zh-CN"/>
              </w:rPr>
              <w:t>长沙市</w:t>
            </w:r>
          </w:p>
        </w:tc>
        <w:tc>
          <w:tcPr>
            <w:tcW w:w="125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ascii="Times New Roman" w:hAnsi="Times New Roman" w:eastAsia="仿宋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sz w:val="24"/>
              </w:rPr>
              <w:t>本科及以上学历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ascii="Times New Roman" w:hAnsi="Times New Roman" w:eastAsia="仿宋" w:cs="Times New Roman"/>
                <w:color w:val="000000"/>
                <w:sz w:val="24"/>
              </w:rPr>
            </w:pPr>
          </w:p>
        </w:tc>
        <w:tc>
          <w:tcPr>
            <w:tcW w:w="108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ascii="Times New Roman" w:hAnsi="Times New Roman" w:eastAsia="仿宋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24"/>
              </w:rPr>
              <w:t>会计、金融、经济等相关专业</w:t>
            </w:r>
          </w:p>
        </w:tc>
        <w:tc>
          <w:tcPr>
            <w:tcW w:w="118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" w:cs="Times New Roman"/>
                <w:color w:val="0000FF"/>
                <w:sz w:val="24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sz w:val="24"/>
              </w:rPr>
              <w:t>具有五年及以上会计岗位相关工作经验</w:t>
            </w:r>
          </w:p>
        </w:tc>
        <w:tc>
          <w:tcPr>
            <w:tcW w:w="115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" w:cs="Times New Roman"/>
                <w:color w:val="0000FF"/>
                <w:sz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24"/>
              </w:rPr>
              <w:t>4</w:t>
            </w:r>
            <w:r>
              <w:rPr>
                <w:rFonts w:hint="eastAsia" w:ascii="Times New Roman" w:hAnsi="Times New Roman" w:eastAsia="仿宋" w:cs="Times New Roman"/>
                <w:color w:val="000000"/>
                <w:sz w:val="24"/>
                <w:lang w:val="en-US" w:eastAsia="zh-CN"/>
              </w:rPr>
              <w:t>5</w:t>
            </w:r>
            <w:r>
              <w:rPr>
                <w:rFonts w:ascii="Times New Roman" w:hAnsi="Times New Roman" w:eastAsia="仿宋" w:cs="Times New Roman"/>
                <w:color w:val="000000"/>
                <w:sz w:val="24"/>
              </w:rPr>
              <w:t>周岁及以下</w:t>
            </w:r>
          </w:p>
        </w:tc>
        <w:tc>
          <w:tcPr>
            <w:tcW w:w="233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Times New Roman" w:hAnsi="Times New Roman" w:eastAsia="仿宋" w:cs="Times New Roman"/>
                <w:bCs/>
                <w:sz w:val="24"/>
              </w:rPr>
            </w:pPr>
            <w:r>
              <w:rPr>
                <w:rFonts w:ascii="Times New Roman" w:hAnsi="Times New Roman" w:eastAsia="仿宋" w:cs="Times New Roman"/>
                <w:bCs/>
                <w:sz w:val="24"/>
              </w:rPr>
              <w:t>1.</w:t>
            </w:r>
            <w:r>
              <w:rPr>
                <w:rFonts w:ascii="Times New Roman" w:hAnsi="Times New Roman" w:eastAsia="仿宋" w:cs="Times New Roman"/>
                <w:bCs/>
                <w:sz w:val="24"/>
                <w:lang w:val="en-US" w:eastAsia="zh-CN"/>
              </w:rPr>
              <w:t>具有中华人民共和国国籍；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Times New Roman" w:hAnsi="Times New Roman" w:eastAsia="仿宋" w:cs="Times New Roman"/>
                <w:bCs/>
                <w:sz w:val="24"/>
              </w:rPr>
            </w:pPr>
            <w:r>
              <w:rPr>
                <w:rFonts w:ascii="Times New Roman" w:hAnsi="Times New Roman" w:eastAsia="仿宋" w:cs="Times New Roman"/>
                <w:bCs/>
                <w:sz w:val="24"/>
                <w:lang w:val="en-US" w:eastAsia="zh-CN"/>
              </w:rPr>
              <w:t>2.遵守宪法和法律，具有良好的品行，爱岗敬业；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Times New Roman" w:hAnsi="Times New Roman" w:eastAsia="仿宋" w:cs="Times New Roman"/>
                <w:bCs/>
                <w:sz w:val="24"/>
              </w:rPr>
            </w:pPr>
            <w:r>
              <w:rPr>
                <w:rFonts w:ascii="Times New Roman" w:hAnsi="Times New Roman" w:eastAsia="仿宋" w:cs="Times New Roman"/>
                <w:bCs/>
                <w:sz w:val="24"/>
                <w:lang w:val="en-US" w:eastAsia="zh-CN"/>
              </w:rPr>
              <w:t>3.岗位所需要的学历和专业条件；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Times New Roman" w:hAnsi="Times New Roman" w:eastAsia="仿宋" w:cs="Times New Roman"/>
                <w:bCs/>
                <w:sz w:val="24"/>
              </w:rPr>
            </w:pPr>
            <w:r>
              <w:rPr>
                <w:rFonts w:ascii="Times New Roman" w:hAnsi="Times New Roman" w:eastAsia="仿宋" w:cs="Times New Roman"/>
                <w:bCs/>
                <w:sz w:val="24"/>
                <w:lang w:val="en-US" w:eastAsia="zh-CN"/>
              </w:rPr>
              <w:t>4.适应岗位要求的身体条件；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Times New Roman" w:hAnsi="Times New Roman" w:eastAsia="仿宋" w:cs="Times New Roman"/>
                <w:bCs/>
                <w:sz w:val="24"/>
                <w:lang w:val="en-US" w:eastAsia="zh-CN"/>
              </w:rPr>
            </w:pPr>
            <w:r>
              <w:rPr>
                <w:rFonts w:ascii="Times New Roman" w:hAnsi="Times New Roman" w:eastAsia="仿宋" w:cs="Times New Roman"/>
                <w:bCs/>
                <w:sz w:val="24"/>
                <w:lang w:val="en-US" w:eastAsia="zh-CN"/>
              </w:rPr>
              <w:t>5.岗位所需要的其他条件</w:t>
            </w:r>
            <w:r>
              <w:rPr>
                <w:rFonts w:hint="eastAsia" w:ascii="Times New Roman" w:hAnsi="Times New Roman" w:eastAsia="仿宋" w:cs="Times New Roman"/>
                <w:bCs/>
                <w:sz w:val="24"/>
                <w:lang w:val="en-US"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4" w:hRule="atLeast"/>
          <w:jc w:val="center"/>
        </w:trPr>
        <w:tc>
          <w:tcPr>
            <w:tcW w:w="8683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482" w:firstLineChars="200"/>
              <w:jc w:val="both"/>
              <w:textAlignment w:val="auto"/>
              <w:rPr>
                <w:rFonts w:ascii="Times New Roman" w:hAnsi="Times New Roman" w:eastAsia="仿宋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" w:cs="Times New Roman"/>
                <w:b/>
                <w:bCs/>
                <w:color w:val="000000"/>
                <w:sz w:val="24"/>
              </w:rPr>
              <w:t>备注：</w:t>
            </w:r>
            <w:r>
              <w:rPr>
                <w:rFonts w:ascii="Times New Roman" w:hAnsi="Times New Roman" w:eastAsia="仿宋" w:cs="Times New Roman"/>
                <w:color w:val="000000"/>
                <w:sz w:val="24"/>
              </w:rPr>
              <w:t>全日制用工。</w:t>
            </w:r>
            <w:r>
              <w:rPr>
                <w:rFonts w:hint="eastAsia" w:ascii="Times New Roman" w:hAnsi="Times New Roman" w:eastAsia="仿宋" w:cs="Times New Roman"/>
                <w:color w:val="000000"/>
                <w:sz w:val="24"/>
              </w:rPr>
              <w:t>岗位职责：按照会计准则要求记账，确保账实账证相符；编制会计报表；按照税法规定核算税费，审核监督纳税申报表；妥善保管公司会计档案，以及其他财务工作</w:t>
            </w:r>
            <w:r>
              <w:rPr>
                <w:rFonts w:hint="eastAsia" w:ascii="Times New Roman" w:hAnsi="Times New Roman" w:eastAsia="仿宋" w:cs="Times New Roman"/>
                <w:color w:val="000000"/>
                <w:sz w:val="24"/>
                <w:lang w:eastAsia="zh-CN"/>
              </w:rPr>
              <w:t>。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firstLine="560" w:firstLineChars="200"/>
        <w:jc w:val="both"/>
        <w:textAlignment w:val="auto"/>
        <w:rPr>
          <w:rFonts w:hint="eastAsia" w:ascii="黑体" w:hAnsi="宋体" w:eastAsia="黑体" w:cs="黑体"/>
          <w:color w:val="000000"/>
          <w:kern w:val="0"/>
          <w:sz w:val="28"/>
          <w:szCs w:val="28"/>
          <w:lang w:bidi="ar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firstLine="560" w:firstLineChars="200"/>
        <w:jc w:val="both"/>
        <w:textAlignment w:val="auto"/>
        <w:rPr>
          <w:rFonts w:hint="eastAsia" w:ascii="黑体" w:hAnsi="宋体" w:eastAsia="黑体" w:cs="黑体"/>
          <w:color w:val="000000"/>
          <w:kern w:val="0"/>
          <w:sz w:val="28"/>
          <w:szCs w:val="28"/>
          <w:lang w:bidi="ar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firstLine="560" w:firstLineChars="200"/>
        <w:jc w:val="both"/>
        <w:textAlignment w:val="auto"/>
        <w:rPr>
          <w:rFonts w:hint="eastAsia" w:ascii="黑体" w:hAnsi="宋体" w:eastAsia="黑体" w:cs="黑体"/>
          <w:color w:val="000000"/>
          <w:kern w:val="0"/>
          <w:sz w:val="28"/>
          <w:szCs w:val="28"/>
          <w:lang w:bidi="ar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firstLine="560" w:firstLineChars="200"/>
        <w:jc w:val="both"/>
        <w:textAlignment w:val="auto"/>
        <w:rPr>
          <w:rFonts w:hint="eastAsia" w:ascii="黑体" w:hAnsi="宋体" w:eastAsia="黑体" w:cs="黑体"/>
          <w:color w:val="000000"/>
          <w:kern w:val="0"/>
          <w:sz w:val="28"/>
          <w:szCs w:val="28"/>
          <w:lang w:bidi="ar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firstLine="560" w:firstLineChars="200"/>
        <w:jc w:val="both"/>
        <w:textAlignment w:val="auto"/>
        <w:rPr>
          <w:rFonts w:hint="eastAsia" w:ascii="黑体" w:hAnsi="宋体" w:eastAsia="黑体" w:cs="黑体"/>
          <w:color w:val="000000"/>
          <w:kern w:val="0"/>
          <w:sz w:val="28"/>
          <w:szCs w:val="28"/>
          <w:lang w:bidi="ar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firstLine="560" w:firstLineChars="200"/>
        <w:jc w:val="both"/>
        <w:textAlignment w:val="auto"/>
        <w:rPr>
          <w:rFonts w:hint="eastAsia" w:ascii="黑体" w:hAnsi="宋体" w:eastAsia="黑体" w:cs="黑体"/>
          <w:color w:val="000000"/>
          <w:kern w:val="0"/>
          <w:sz w:val="28"/>
          <w:szCs w:val="28"/>
          <w:lang w:bidi="ar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firstLine="560" w:firstLineChars="200"/>
        <w:jc w:val="both"/>
        <w:textAlignment w:val="auto"/>
        <w:rPr>
          <w:rFonts w:hint="eastAsia" w:ascii="黑体" w:hAnsi="宋体" w:eastAsia="黑体" w:cs="黑体"/>
          <w:color w:val="000000"/>
          <w:kern w:val="0"/>
          <w:sz w:val="28"/>
          <w:szCs w:val="28"/>
          <w:lang w:bidi="ar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firstLine="560" w:firstLineChars="200"/>
        <w:jc w:val="both"/>
        <w:textAlignment w:val="auto"/>
        <w:rPr>
          <w:rFonts w:hint="eastAsia" w:ascii="黑体" w:hAnsi="宋体" w:eastAsia="黑体" w:cs="黑体"/>
          <w:color w:val="000000"/>
          <w:kern w:val="0"/>
          <w:sz w:val="28"/>
          <w:szCs w:val="28"/>
          <w:lang w:bidi="ar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both"/>
        <w:textAlignment w:val="auto"/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bidi="ar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both"/>
        <w:textAlignment w:val="auto"/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bidi="ar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